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2" w:type="dxa"/>
        <w:tblInd w:w="-575" w:type="dxa"/>
        <w:tblBorders>
          <w:top w:val="outset" w:sz="6" w:space="0" w:color="EE0000"/>
          <w:left w:val="outset" w:sz="6" w:space="0" w:color="EE0000"/>
          <w:bottom w:val="outset" w:sz="6" w:space="0" w:color="EE0000"/>
          <w:right w:val="outset" w:sz="6" w:space="0" w:color="EE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"/>
        <w:gridCol w:w="1303"/>
        <w:gridCol w:w="1035"/>
        <w:gridCol w:w="3220"/>
        <w:gridCol w:w="2334"/>
        <w:gridCol w:w="2174"/>
        <w:gridCol w:w="126"/>
      </w:tblGrid>
      <w:tr w:rsidR="00000000" w:rsidTr="00D919F3">
        <w:trPr>
          <w:trHeight w:val="90"/>
        </w:trPr>
        <w:tc>
          <w:tcPr>
            <w:tcW w:w="140" w:type="dxa"/>
            <w:vMerge w:val="restart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D919F3">
            <w:pPr>
              <w:rPr>
                <w:sz w:val="20"/>
                <w:szCs w:val="20"/>
              </w:rPr>
            </w:pPr>
          </w:p>
        </w:tc>
        <w:tc>
          <w:tcPr>
            <w:tcW w:w="10066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D919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" w:type="dxa"/>
            <w:vMerge w:val="restart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D919F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D919F3">
        <w:tc>
          <w:tcPr>
            <w:tcW w:w="14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919F3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919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76B76CEC" wp14:editId="75DAA40D">
                  <wp:extent cx="1323975" cy="433686"/>
                  <wp:effectExtent l="0" t="0" r="0" b="508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G_Anti-Graffiti_System_Bet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006"/>
                          <a:stretch/>
                        </pic:blipFill>
                        <pic:spPr bwMode="auto">
                          <a:xfrm>
                            <a:off x="0" y="0"/>
                            <a:ext cx="1362763" cy="446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4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919F3">
            <w:pPr>
              <w:pStyle w:val="Standard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 e t r i e b s a n w e i s u n g</w:t>
            </w:r>
          </w:p>
        </w:tc>
        <w:tc>
          <w:tcPr>
            <w:tcW w:w="2174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D919F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Nr.: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     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Stand: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18.08.2015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Unterschrift: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919F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D919F3">
        <w:tc>
          <w:tcPr>
            <w:tcW w:w="14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919F3">
            <w:pPr>
              <w:rPr>
                <w:sz w:val="20"/>
                <w:szCs w:val="20"/>
              </w:rPr>
            </w:pPr>
          </w:p>
        </w:tc>
        <w:tc>
          <w:tcPr>
            <w:tcW w:w="10066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D919F3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gilt für: </w:t>
            </w:r>
          </w:p>
        </w:tc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919F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D919F3">
        <w:tc>
          <w:tcPr>
            <w:tcW w:w="14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919F3">
            <w:pPr>
              <w:rPr>
                <w:sz w:val="20"/>
                <w:szCs w:val="20"/>
              </w:rPr>
            </w:pPr>
          </w:p>
        </w:tc>
        <w:tc>
          <w:tcPr>
            <w:tcW w:w="10066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D919F3">
            <w:pPr>
              <w:pStyle w:val="StandardWeb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G E F A H R S T O F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B E Z E I C H N U N G</w:t>
            </w:r>
          </w:p>
        </w:tc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919F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D919F3">
        <w:tc>
          <w:tcPr>
            <w:tcW w:w="14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919F3">
            <w:pPr>
              <w:rPr>
                <w:sz w:val="20"/>
                <w:szCs w:val="20"/>
              </w:rPr>
            </w:pPr>
          </w:p>
        </w:tc>
        <w:tc>
          <w:tcPr>
            <w:tcW w:w="10066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D919F3">
            <w:pPr>
              <w:pStyle w:val="StandardWeb"/>
              <w:jc w:val="center"/>
            </w:pPr>
            <w:bookmarkStart w:id="0" w:name="_GoBack"/>
            <w:proofErr w:type="spellStart"/>
            <w:r w:rsidRPr="00D919F3">
              <w:rPr>
                <w:rFonts w:ascii="Arial" w:hAnsi="Arial" w:cs="Arial"/>
                <w:b/>
                <w:bCs/>
                <w:sz w:val="32"/>
              </w:rPr>
              <w:t>Perma</w:t>
            </w:r>
            <w:proofErr w:type="spellEnd"/>
            <w:r w:rsidRPr="00D919F3">
              <w:rPr>
                <w:rFonts w:ascii="Arial" w:hAnsi="Arial" w:cs="Arial"/>
                <w:b/>
                <w:bCs/>
                <w:sz w:val="32"/>
              </w:rPr>
              <w:t>-Primer</w:t>
            </w:r>
            <w:r w:rsidRPr="00D919F3">
              <w:rPr>
                <w:sz w:val="32"/>
              </w:rPr>
              <w:t xml:space="preserve"> </w:t>
            </w:r>
            <w:bookmarkEnd w:id="0"/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D919F3">
              <w:rPr>
                <w:rFonts w:ascii="Arial" w:hAnsi="Arial" w:cs="Arial"/>
                <w:sz w:val="20"/>
                <w:szCs w:val="15"/>
              </w:rPr>
              <w:t>Graffiti-Schutz</w:t>
            </w:r>
            <w:r>
              <w:t xml:space="preserve"> </w:t>
            </w:r>
            <w:r w:rsidRPr="00D919F3">
              <w:rPr>
                <w:rFonts w:ascii="Arial" w:hAnsi="Arial" w:cs="Arial"/>
                <w:sz w:val="20"/>
                <w:szCs w:val="15"/>
              </w:rPr>
              <w:t>(PRIM-015)</w:t>
            </w:r>
            <w:r w:rsidRPr="00D919F3">
              <w:rPr>
                <w:rFonts w:ascii="Arial" w:hAnsi="Arial" w:cs="Arial"/>
                <w:sz w:val="20"/>
                <w:szCs w:val="15"/>
              </w:rPr>
              <w:t xml:space="preserve"> </w:t>
            </w:r>
          </w:p>
        </w:tc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919F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D919F3">
        <w:tc>
          <w:tcPr>
            <w:tcW w:w="14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919F3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D919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763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D919F3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G E F A H R E N   F Ü R   M E N S C H   U N D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 U M W E L T</w:t>
            </w:r>
          </w:p>
        </w:tc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919F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D919F3">
        <w:tc>
          <w:tcPr>
            <w:tcW w:w="14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919F3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D919F3"/>
        </w:tc>
        <w:tc>
          <w:tcPr>
            <w:tcW w:w="8763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D919F3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Gefährliche Reaktionen am Arbeitsplatz sind möglich mit: </w:t>
            </w:r>
            <w:r>
              <w:rPr>
                <w:rFonts w:ascii="Arial" w:hAnsi="Arial" w:cs="Arial"/>
                <w:sz w:val="15"/>
                <w:szCs w:val="15"/>
              </w:rPr>
              <w:t xml:space="preserve"> Von stark sauren und alkalischen Materialien sowie Oxydationsmitteln fernhalten, um exotherme Reaktionen zu vermeiden.</w:t>
            </w:r>
          </w:p>
          <w:p w:rsidR="00000000" w:rsidRDefault="00D919F3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Fett"/>
                <w:rFonts w:ascii="Arial" w:hAnsi="Arial" w:cs="Arial"/>
                <w:sz w:val="15"/>
                <w:szCs w:val="15"/>
              </w:rPr>
              <w:t>Gefahren für die Umwelt: </w:t>
            </w:r>
            <w:r>
              <w:rPr>
                <w:rFonts w:ascii="Arial" w:hAnsi="Arial" w:cs="Arial"/>
                <w:sz w:val="15"/>
                <w:szCs w:val="15"/>
              </w:rPr>
              <w:t xml:space="preserve"> Schwach wassergefährdend (WGK 1</w:t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919F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D919F3">
        <w:tc>
          <w:tcPr>
            <w:tcW w:w="14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919F3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D919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763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D919F3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 C H U T Z M A S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N A H M E N   U N D   V E R H A L T E N S R E G E L N</w:t>
            </w:r>
          </w:p>
        </w:tc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919F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D919F3">
        <w:tc>
          <w:tcPr>
            <w:tcW w:w="14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919F3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D919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Bild 1" descr="https://ssl.gischem.de/images/symbole/schutzbri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sl.gischem.de/images/symbole/schutzbril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23900"/>
                  <wp:effectExtent l="0" t="0" r="9525" b="0"/>
                  <wp:docPr id="2" name="Bild 2" descr="https://ssl.gischem.de/images/symbole/atemschut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sl.gischem.de/images/symbole/atemschut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3" name="Bild 3" descr="https://ssl.gischem.de/images/symbole/handschu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sl.gischem.de/images/symbole/handschu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3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D919F3" w:rsidP="00D919F3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Bei Dämpfen oder Nebeln Absaugung einschalten und in ihrem Wirkungsbereich arbeiten. Gefäße nicht offen stehen lassen. Beim Ab- und Umfüllen Verspritzen und Nachlauf vermeiden. Reaktionsfähige</w:t>
            </w:r>
            <w:r>
              <w:rPr>
                <w:rFonts w:ascii="Arial" w:hAnsi="Arial" w:cs="Arial"/>
                <w:sz w:val="15"/>
                <w:szCs w:val="15"/>
              </w:rPr>
              <w:t xml:space="preserve"> Stoffe fernhalten bzw. nur kontrolliert hinzugeben.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>Nicht essen, trinken, rauchen oder schnupfen. Einatmen von Dämpfen oder Nebeln vermeiden. Berührung mit Augen und Haut vermeiden. Nach Arbeitsende und vor jeder Pause Hände und andere verschmutzte Körp</w:t>
            </w:r>
            <w:r>
              <w:rPr>
                <w:rFonts w:ascii="Arial" w:hAnsi="Arial" w:cs="Arial"/>
                <w:sz w:val="15"/>
                <w:szCs w:val="15"/>
              </w:rPr>
              <w:t xml:space="preserve">erstellen gründlich reinigen. Hautpflegemittel verwenden.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Behälter dicht geschlossen an einem gut gelüfteten Ort lagern.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Augenschutz: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Gestellbrille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mit Seitenschutz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Atemschutz: </w:t>
            </w:r>
            <w:r>
              <w:rPr>
                <w:rFonts w:ascii="Arial" w:hAnsi="Arial" w:cs="Arial"/>
                <w:sz w:val="15"/>
                <w:szCs w:val="15"/>
              </w:rPr>
              <w:t>Vollmaske oder Mundstückgarnitur mit Partikelfilter: Maximale Einsatzkonze</w:t>
            </w:r>
            <w:r>
              <w:rPr>
                <w:rFonts w:ascii="Arial" w:hAnsi="Arial" w:cs="Arial"/>
                <w:sz w:val="15"/>
                <w:szCs w:val="15"/>
              </w:rPr>
              <w:t>ntration für Stoffe mit Grenzwerten: P1-Filter bis max. 4-facher Grenzwert; P2-Filter bis max. 15-facher Grenzwert; P3-Filter bis max. 400-facher Grenzwert.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Handschutz: </w:t>
            </w:r>
            <w:r>
              <w:rPr>
                <w:rFonts w:ascii="Arial" w:hAnsi="Arial" w:cs="Arial"/>
                <w:sz w:val="15"/>
                <w:szCs w:val="15"/>
              </w:rPr>
              <w:t>Beim Umgang mit chemischen Arbeitsstoffen dürfen nur Chemikalienschutzhandschuhe mit C</w:t>
            </w:r>
            <w:r>
              <w:rPr>
                <w:rFonts w:ascii="Arial" w:hAnsi="Arial" w:cs="Arial"/>
                <w:sz w:val="15"/>
                <w:szCs w:val="15"/>
              </w:rPr>
              <w:t xml:space="preserve">E-Kennzeichen inklusive </w:t>
            </w:r>
            <w:r>
              <w:rPr>
                <w:rFonts w:ascii="Arial" w:hAnsi="Arial" w:cs="Arial"/>
                <w:sz w:val="15"/>
                <w:szCs w:val="15"/>
              </w:rPr>
              <w:t xml:space="preserve">vierstelliger Prüfnummer getragen werden. Einmalhandschuhe. Nach der Verwendung von Handschuhen Hautreinigung- und Hautpflegemittel einsetzen. Schutzhandschuhe vor jeder Benutzung auf ihren ordnungsgemäßen Zustand prüfen. </w:t>
            </w:r>
            <w:r>
              <w:rPr>
                <w:rFonts w:ascii="Arial" w:hAnsi="Arial" w:cs="Arial"/>
                <w:sz w:val="15"/>
                <w:szCs w:val="15"/>
              </w:rPr>
              <w:br/>
              <w:t>Geeignet</w:t>
            </w:r>
            <w:r>
              <w:rPr>
                <w:rFonts w:ascii="Arial" w:hAnsi="Arial" w:cs="Arial"/>
                <w:sz w:val="15"/>
                <w:szCs w:val="15"/>
              </w:rPr>
              <w:t xml:space="preserve">er Handschuhtyp : Einmalhandschuhe. 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Geeignetes Material : NR (Naturkautschuk, Naturlatex) 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Erforderliche Eigenschaften : flüssigkeitsdicht. </w:t>
            </w:r>
            <w:r>
              <w:rPr>
                <w:rFonts w:ascii="Arial" w:hAnsi="Arial" w:cs="Arial"/>
                <w:sz w:val="15"/>
                <w:szCs w:val="15"/>
              </w:rPr>
              <w:br/>
              <w:t>Durchdringungszeit (maximale Tragedauer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) :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&gt; 60 min 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Dicke des Handschuhmaterials : &gt; 0,5 mm </w:t>
            </w:r>
            <w:r>
              <w:rPr>
                <w:rFonts w:ascii="Arial" w:hAnsi="Arial" w:cs="Arial"/>
                <w:sz w:val="15"/>
                <w:szCs w:val="15"/>
              </w:rPr>
              <w:br/>
              <w:t>Empfohlene Handschuh</w:t>
            </w:r>
            <w:r>
              <w:rPr>
                <w:rFonts w:ascii="Arial" w:hAnsi="Arial" w:cs="Arial"/>
                <w:sz w:val="15"/>
                <w:szCs w:val="15"/>
              </w:rPr>
              <w:t>fabrikate : DIN EN 374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Schutzkleidung: </w:t>
            </w:r>
            <w:r>
              <w:rPr>
                <w:rFonts w:ascii="Arial" w:hAnsi="Arial" w:cs="Arial"/>
                <w:sz w:val="15"/>
                <w:szCs w:val="15"/>
              </w:rPr>
              <w:t>Beim Verdünnen oder Abfüllen: Schutzschürze tragen!</w:t>
            </w:r>
          </w:p>
        </w:tc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919F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D919F3">
        <w:tc>
          <w:tcPr>
            <w:tcW w:w="14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919F3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D919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55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noWrap/>
            <w:hideMark/>
          </w:tcPr>
          <w:p w:rsidR="00000000" w:rsidRDefault="00D919F3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V E R H A L T E N   I M   G E F A H R F A L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4508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D919F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Feuerwehr 112</w:t>
            </w:r>
          </w:p>
        </w:tc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919F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D919F3">
        <w:tc>
          <w:tcPr>
            <w:tcW w:w="14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919F3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D919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763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D919F3" w:rsidP="00D919F3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Gefahrenbereich räumen und absperren, Vorgesetzten informieren. Bei der Beseitigung von a</w:t>
            </w:r>
            <w:r>
              <w:rPr>
                <w:rFonts w:ascii="Arial" w:hAnsi="Arial" w:cs="Arial"/>
                <w:sz w:val="15"/>
                <w:szCs w:val="15"/>
              </w:rPr>
              <w:t xml:space="preserve">usgelaufenem/verschütteten Produkt immer Schutzbrille und Handschuhe tragen. Mit saugfähigem unbrennbaren Material (z.B. Kieselgur, Sand) aufnehmen und entsorgen!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>Produkt brennt unter normalen Umständen nicht. Im Brandfall Löschmaßnahmen auf Umgebung abs</w:t>
            </w:r>
            <w:r>
              <w:rPr>
                <w:rFonts w:ascii="Arial" w:hAnsi="Arial" w:cs="Arial"/>
                <w:sz w:val="15"/>
                <w:szCs w:val="15"/>
              </w:rPr>
              <w:t xml:space="preserve">timmen. Bei Brand in der Umgebung Behälter mit Sprühwasser kühlen.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Berst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- und Explosionsgefahr bei starker Erwärmung! Alarm-, Flucht- und Rettungspläne beachten. Feuerwehr alarmieren. Das Eindringen in Boden, Gewässer und Kanalisation muss verhindert werde</w:t>
            </w:r>
            <w:r>
              <w:rPr>
                <w:rFonts w:ascii="Arial" w:hAnsi="Arial" w:cs="Arial"/>
                <w:sz w:val="15"/>
                <w:szCs w:val="15"/>
              </w:rPr>
              <w:t>n.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Zuständiger Arzt:                            </w:t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Unfalltelefon: </w:t>
            </w:r>
          </w:p>
        </w:tc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919F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D919F3">
        <w:tc>
          <w:tcPr>
            <w:tcW w:w="14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919F3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D919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55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D919F3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 R S T E   H I L F E</w:t>
            </w:r>
          </w:p>
        </w:tc>
        <w:tc>
          <w:tcPr>
            <w:tcW w:w="4508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D919F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Notruf 112</w:t>
            </w:r>
          </w:p>
        </w:tc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919F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D919F3">
        <w:tc>
          <w:tcPr>
            <w:tcW w:w="14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919F3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D919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4" name="Bild 4" descr="https://ssl.gischem.de/images/symbole/erste_hil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sl.gischem.de/images/symbole/erste_hilf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3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D919F3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Fett"/>
                <w:rFonts w:ascii="Arial" w:hAnsi="Arial" w:cs="Arial"/>
                <w:sz w:val="15"/>
                <w:szCs w:val="15"/>
              </w:rPr>
              <w:t>Bei jeder Erste-Hilfe-</w:t>
            </w:r>
            <w:proofErr w:type="gramStart"/>
            <w:r>
              <w:rPr>
                <w:rStyle w:val="Fett"/>
                <w:rFonts w:ascii="Arial" w:hAnsi="Arial" w:cs="Arial"/>
                <w:sz w:val="15"/>
                <w:szCs w:val="15"/>
              </w:rPr>
              <w:t>Maßnahme :</w:t>
            </w:r>
            <w:proofErr w:type="gramEnd"/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Auf Selbstschutz achten. Lebensrettende Sofortmaßnahmen, wie "Stabile Seitenlage", "Herz-Lungen-Wiederbelebung", "Schockbekämpfung" situationsabhängig durchführ</w:t>
            </w:r>
            <w:r>
              <w:rPr>
                <w:rFonts w:ascii="Arial" w:hAnsi="Arial" w:cs="Arial"/>
                <w:sz w:val="15"/>
                <w:szCs w:val="15"/>
              </w:rPr>
              <w:t xml:space="preserve">en. Wunden keimfrei bedecken. Für Körperruhe sorgen, vor Wärmeverlust schützen. Ärztliche bzw. Augenärztliche Behandlung.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Augenkontakt: </w:t>
            </w:r>
            <w:r>
              <w:rPr>
                <w:rFonts w:ascii="Arial" w:hAnsi="Arial" w:cs="Arial"/>
                <w:sz w:val="15"/>
                <w:szCs w:val="15"/>
              </w:rPr>
              <w:t>Sofort unter Schutz des unverletzten Auges ausgiebig (ca. 10 Minuten) bei geöffneten Lidern mit Wasser spülen. Bei</w:t>
            </w:r>
            <w:r>
              <w:rPr>
                <w:rFonts w:ascii="Arial" w:hAnsi="Arial" w:cs="Arial"/>
                <w:sz w:val="15"/>
                <w:szCs w:val="15"/>
              </w:rPr>
              <w:t xml:space="preserve"> Augenverletzungen steriler Schutzverband.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Hautkontakt: </w:t>
            </w:r>
            <w:r>
              <w:rPr>
                <w:rFonts w:ascii="Arial" w:hAnsi="Arial" w:cs="Arial"/>
                <w:sz w:val="15"/>
                <w:szCs w:val="15"/>
              </w:rPr>
              <w:t xml:space="preserve">Haut mit viel Wasser spülen.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Einatmen: </w:t>
            </w:r>
            <w:r>
              <w:rPr>
                <w:rFonts w:ascii="Arial" w:hAnsi="Arial" w:cs="Arial"/>
                <w:sz w:val="15"/>
                <w:szCs w:val="15"/>
              </w:rPr>
              <w:t>Verletzten unter Selbstschutz aus dem Gefahrenbereich bringen. Bei Atemnot Sauerstoff inhalieren lassen. Bei Atemstillstand künstliche Beatmung: Beat</w:t>
            </w:r>
            <w:r>
              <w:rPr>
                <w:rFonts w:ascii="Arial" w:hAnsi="Arial" w:cs="Arial"/>
                <w:sz w:val="15"/>
                <w:szCs w:val="15"/>
              </w:rPr>
              <w:t xml:space="preserve">mungshilfen benutzen.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Verschlucken: </w:t>
            </w:r>
            <w:r>
              <w:rPr>
                <w:rFonts w:ascii="Arial" w:hAnsi="Arial" w:cs="Arial"/>
                <w:sz w:val="15"/>
                <w:szCs w:val="15"/>
              </w:rPr>
              <w:t xml:space="preserve">Sofortiges kräftiges Ausspülen des Mundes.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>Ersthelfer: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919F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D919F3">
        <w:tc>
          <w:tcPr>
            <w:tcW w:w="14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919F3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D919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763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D919F3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 A C H G E R E C H T E  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N T S O R G U N G</w:t>
            </w:r>
          </w:p>
        </w:tc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919F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D919F3">
        <w:tc>
          <w:tcPr>
            <w:tcW w:w="14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919F3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D919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763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D919F3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Nicht in Ausguss oder Mülltonne schütten!</w:t>
            </w:r>
          </w:p>
        </w:tc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919F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D919F3">
        <w:trPr>
          <w:trHeight w:val="90"/>
        </w:trPr>
        <w:tc>
          <w:tcPr>
            <w:tcW w:w="14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919F3">
            <w:pPr>
              <w:rPr>
                <w:sz w:val="20"/>
                <w:szCs w:val="20"/>
              </w:rPr>
            </w:pPr>
          </w:p>
        </w:tc>
        <w:tc>
          <w:tcPr>
            <w:tcW w:w="10066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D919F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919F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919F3">
      <w:pPr>
        <w:rPr>
          <w:rFonts w:eastAsia="Times New Roman"/>
        </w:rPr>
      </w:pPr>
    </w:p>
    <w:sectPr w:rsidR="00000000" w:rsidSect="00D919F3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919F3"/>
    <w:rsid w:val="00D9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24B35-47CB-4DD0-BC3C-E0DD7135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sl.gischem.de/images/symbole/erste_hilfe.gif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ssl.gischem.de/images/symbole/handschuhe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ssl.gischem.de/images/symbole/atemschutz.gif" TargetMode="External"/><Relationship Id="rId5" Type="http://schemas.openxmlformats.org/officeDocument/2006/relationships/image" Target="https://ssl.gischem.de/images/symbole/schutzbrille.gi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3298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 Gefahrstoffe (Vordruck)</vt:lpstr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Gefahrstoffe (Vordruck)</dc:title>
  <dc:subject/>
  <dc:creator>ernst</dc:creator>
  <cp:keywords/>
  <dc:description/>
  <cp:lastModifiedBy>ernst</cp:lastModifiedBy>
  <cp:revision>2</cp:revision>
  <dcterms:created xsi:type="dcterms:W3CDTF">2015-08-18T19:39:00Z</dcterms:created>
  <dcterms:modified xsi:type="dcterms:W3CDTF">2015-08-18T19:39:00Z</dcterms:modified>
</cp:coreProperties>
</file>