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42" w:type="dxa"/>
        <w:tblInd w:w="-859"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140"/>
        <w:gridCol w:w="1621"/>
        <w:gridCol w:w="1050"/>
        <w:gridCol w:w="3220"/>
        <w:gridCol w:w="2167"/>
        <w:gridCol w:w="2718"/>
        <w:gridCol w:w="126"/>
      </w:tblGrid>
      <w:tr w:rsidR="00C16CC8" w:rsidTr="002B7066">
        <w:trPr>
          <w:trHeight w:val="90"/>
        </w:trPr>
        <w:tc>
          <w:tcPr>
            <w:tcW w:w="140"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C16CC8" w:rsidRDefault="00C16CC8">
            <w:pPr>
              <w:rPr>
                <w:sz w:val="20"/>
                <w:szCs w:val="20"/>
              </w:rPr>
            </w:pPr>
          </w:p>
        </w:tc>
        <w:tc>
          <w:tcPr>
            <w:tcW w:w="10776"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C16CC8" w:rsidRDefault="00C16CC8">
            <w:pPr>
              <w:rPr>
                <w:rFonts w:eastAsia="Times New Roman"/>
                <w:sz w:val="20"/>
                <w:szCs w:val="20"/>
              </w:rPr>
            </w:pPr>
          </w:p>
        </w:tc>
        <w:tc>
          <w:tcPr>
            <w:tcW w:w="1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C16CC8" w:rsidRDefault="00C16CC8">
            <w:pPr>
              <w:rPr>
                <w:rFonts w:eastAsia="Times New Roman"/>
                <w:sz w:val="20"/>
                <w:szCs w:val="20"/>
              </w:rPr>
            </w:pPr>
          </w:p>
        </w:tc>
      </w:tr>
      <w:tr w:rsidR="00C16CC8" w:rsidTr="002B7066">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C16CC8" w:rsidRDefault="00C16CC8">
            <w:pPr>
              <w:rPr>
                <w:sz w:val="20"/>
                <w:szCs w:val="20"/>
              </w:rPr>
            </w:pPr>
          </w:p>
        </w:tc>
        <w:tc>
          <w:tcPr>
            <w:tcW w:w="2671" w:type="dxa"/>
            <w:gridSpan w:val="2"/>
            <w:tcBorders>
              <w:top w:val="outset" w:sz="6" w:space="0" w:color="EE0000"/>
              <w:left w:val="outset" w:sz="6" w:space="0" w:color="EE0000"/>
              <w:bottom w:val="outset" w:sz="6" w:space="0" w:color="EE0000"/>
              <w:right w:val="outset" w:sz="6" w:space="0" w:color="EE0000"/>
            </w:tcBorders>
            <w:vAlign w:val="center"/>
            <w:hideMark/>
          </w:tcPr>
          <w:p w:rsidR="00C16CC8" w:rsidRDefault="002B7066">
            <w:pPr>
              <w:rPr>
                <w:rFonts w:eastAsia="Times New Roman"/>
                <w:sz w:val="20"/>
                <w:szCs w:val="20"/>
              </w:rPr>
            </w:pPr>
            <w:r>
              <w:rPr>
                <w:rFonts w:eastAsia="Times New Roman"/>
                <w:noProof/>
                <w:sz w:val="20"/>
                <w:szCs w:val="20"/>
              </w:rPr>
              <w:drawing>
                <wp:inline distT="0" distB="0" distL="0" distR="0" wp14:anchorId="62C22B3D" wp14:editId="4E01BA72">
                  <wp:extent cx="1552575" cy="508568"/>
                  <wp:effectExtent l="0" t="0" r="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G_Anti-Graffiti_System_Beta.jpg"/>
                          <pic:cNvPicPr/>
                        </pic:nvPicPr>
                        <pic:blipFill rotWithShape="1">
                          <a:blip r:embed="rId4" cstate="print">
                            <a:extLst>
                              <a:ext uri="{28A0092B-C50C-407E-A947-70E740481C1C}">
                                <a14:useLocalDpi xmlns:a14="http://schemas.microsoft.com/office/drawing/2010/main" val="0"/>
                              </a:ext>
                            </a:extLst>
                          </a:blip>
                          <a:srcRect r="23006"/>
                          <a:stretch/>
                        </pic:blipFill>
                        <pic:spPr bwMode="auto">
                          <a:xfrm>
                            <a:off x="0" y="0"/>
                            <a:ext cx="1617358" cy="529789"/>
                          </a:xfrm>
                          <a:prstGeom prst="rect">
                            <a:avLst/>
                          </a:prstGeom>
                          <a:ln>
                            <a:noFill/>
                          </a:ln>
                          <a:extLst>
                            <a:ext uri="{53640926-AAD7-44D8-BBD7-CCE9431645EC}">
                              <a14:shadowObscured xmlns:a14="http://schemas.microsoft.com/office/drawing/2010/main"/>
                            </a:ext>
                          </a:extLst>
                        </pic:spPr>
                      </pic:pic>
                    </a:graphicData>
                  </a:graphic>
                </wp:inline>
              </w:drawing>
            </w:r>
          </w:p>
        </w:tc>
        <w:tc>
          <w:tcPr>
            <w:tcW w:w="5387" w:type="dxa"/>
            <w:gridSpan w:val="2"/>
            <w:tcBorders>
              <w:top w:val="outset" w:sz="6" w:space="0" w:color="EE0000"/>
              <w:left w:val="outset" w:sz="6" w:space="0" w:color="EE0000"/>
              <w:bottom w:val="outset" w:sz="6" w:space="0" w:color="EE0000"/>
              <w:right w:val="outset" w:sz="6" w:space="0" w:color="EE0000"/>
            </w:tcBorders>
            <w:vAlign w:val="center"/>
            <w:hideMark/>
          </w:tcPr>
          <w:p w:rsidR="00C16CC8" w:rsidRDefault="00AA72AD">
            <w:pPr>
              <w:pStyle w:val="StandardWeb"/>
              <w:jc w:val="center"/>
              <w:rPr>
                <w:rFonts w:ascii="Arial" w:hAnsi="Arial" w:cs="Arial"/>
                <w:b/>
                <w:bCs/>
              </w:rPr>
            </w:pPr>
            <w:r>
              <w:rPr>
                <w:rFonts w:ascii="Arial" w:hAnsi="Arial" w:cs="Arial"/>
                <w:b/>
                <w:bCs/>
              </w:rPr>
              <w:t>B e t r i e b s a n w e i s u n g</w:t>
            </w:r>
          </w:p>
        </w:tc>
        <w:tc>
          <w:tcPr>
            <w:tcW w:w="2718" w:type="dxa"/>
            <w:tcBorders>
              <w:top w:val="outset" w:sz="6" w:space="0" w:color="EE0000"/>
              <w:left w:val="outset" w:sz="6" w:space="0" w:color="EE0000"/>
              <w:bottom w:val="outset" w:sz="6" w:space="0" w:color="EE0000"/>
              <w:right w:val="outset" w:sz="6" w:space="0" w:color="EE0000"/>
            </w:tcBorders>
            <w:hideMark/>
          </w:tcPr>
          <w:p w:rsidR="00C16CC8" w:rsidRDefault="00AA72AD" w:rsidP="00AA72AD">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sidR="002B7066">
              <w:rPr>
                <w:rFonts w:ascii="Arial" w:eastAsia="Times New Roman" w:hAnsi="Arial" w:cs="Arial"/>
                <w:sz w:val="15"/>
                <w:szCs w:val="15"/>
              </w:rPr>
              <w:br/>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10.10.2015</w:t>
            </w:r>
            <w:r w:rsidR="002B7066">
              <w:rPr>
                <w:rFonts w:ascii="Arial" w:eastAsia="Times New Roman" w:hAnsi="Arial" w:cs="Arial"/>
                <w:sz w:val="15"/>
                <w:szCs w:val="15"/>
              </w:rPr>
              <w:br/>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C16CC8" w:rsidRDefault="00C16CC8">
            <w:pPr>
              <w:rPr>
                <w:rFonts w:eastAsia="Times New Roman"/>
                <w:sz w:val="20"/>
                <w:szCs w:val="20"/>
              </w:rPr>
            </w:pPr>
          </w:p>
        </w:tc>
      </w:tr>
      <w:tr w:rsidR="00C16CC8" w:rsidTr="002B7066">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C16CC8" w:rsidRDefault="00C16CC8">
            <w:pPr>
              <w:rPr>
                <w:sz w:val="20"/>
                <w:szCs w:val="20"/>
              </w:rPr>
            </w:pPr>
          </w:p>
        </w:tc>
        <w:tc>
          <w:tcPr>
            <w:tcW w:w="10776" w:type="dxa"/>
            <w:gridSpan w:val="5"/>
            <w:tcBorders>
              <w:top w:val="outset" w:sz="6" w:space="0" w:color="EE0000"/>
              <w:left w:val="outset" w:sz="6" w:space="0" w:color="EE0000"/>
              <w:bottom w:val="outset" w:sz="6" w:space="0" w:color="EE0000"/>
              <w:right w:val="outset" w:sz="6" w:space="0" w:color="EE0000"/>
            </w:tcBorders>
            <w:hideMark/>
          </w:tcPr>
          <w:p w:rsidR="00C16CC8" w:rsidRDefault="00AA72AD">
            <w:pPr>
              <w:jc w:val="center"/>
              <w:rPr>
                <w:rFonts w:eastAsia="Times New Roman"/>
              </w:rPr>
            </w:pPr>
            <w:r>
              <w:rPr>
                <w:rFonts w:ascii="Arial" w:eastAsia="Times New Roman" w:hAnsi="Arial" w:cs="Arial"/>
                <w:sz w:val="20"/>
                <w:szCs w:val="20"/>
              </w:rPr>
              <w:t xml:space="preserve">gilt für: </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C16CC8" w:rsidRDefault="00C16CC8">
            <w:pPr>
              <w:rPr>
                <w:rFonts w:eastAsia="Times New Roman"/>
                <w:sz w:val="20"/>
                <w:szCs w:val="20"/>
              </w:rPr>
            </w:pPr>
          </w:p>
        </w:tc>
      </w:tr>
      <w:tr w:rsidR="00C16CC8" w:rsidTr="002B7066">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C16CC8" w:rsidRDefault="00C16CC8">
            <w:pPr>
              <w:rPr>
                <w:sz w:val="20"/>
                <w:szCs w:val="20"/>
              </w:rPr>
            </w:pPr>
          </w:p>
        </w:tc>
        <w:tc>
          <w:tcPr>
            <w:tcW w:w="10776"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C16CC8" w:rsidRDefault="00AA72AD">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C16CC8" w:rsidRDefault="00C16CC8">
            <w:pPr>
              <w:rPr>
                <w:rFonts w:eastAsia="Times New Roman"/>
                <w:sz w:val="20"/>
                <w:szCs w:val="20"/>
              </w:rPr>
            </w:pPr>
          </w:p>
        </w:tc>
      </w:tr>
      <w:tr w:rsidR="00C16CC8" w:rsidTr="002B7066">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C16CC8" w:rsidRDefault="00C16CC8">
            <w:pPr>
              <w:rPr>
                <w:sz w:val="20"/>
                <w:szCs w:val="20"/>
              </w:rPr>
            </w:pPr>
          </w:p>
        </w:tc>
        <w:tc>
          <w:tcPr>
            <w:tcW w:w="10776" w:type="dxa"/>
            <w:gridSpan w:val="5"/>
            <w:tcBorders>
              <w:top w:val="outset" w:sz="6" w:space="0" w:color="EE0000"/>
              <w:left w:val="outset" w:sz="6" w:space="0" w:color="EE0000"/>
              <w:bottom w:val="outset" w:sz="6" w:space="0" w:color="EE0000"/>
              <w:right w:val="outset" w:sz="6" w:space="0" w:color="EE0000"/>
            </w:tcBorders>
            <w:hideMark/>
          </w:tcPr>
          <w:p w:rsidR="00C16CC8" w:rsidRDefault="00AA72AD">
            <w:pPr>
              <w:pStyle w:val="StandardWeb"/>
              <w:jc w:val="center"/>
            </w:pPr>
            <w:proofErr w:type="spellStart"/>
            <w:r w:rsidRPr="002B7066">
              <w:rPr>
                <w:rFonts w:ascii="Arial" w:hAnsi="Arial" w:cs="Arial"/>
                <w:b/>
                <w:bCs/>
                <w:sz w:val="36"/>
              </w:rPr>
              <w:t>Remover</w:t>
            </w:r>
            <w:proofErr w:type="spellEnd"/>
            <w:r w:rsidRPr="002B7066">
              <w:rPr>
                <w:rFonts w:ascii="Arial" w:hAnsi="Arial" w:cs="Arial"/>
                <w:b/>
                <w:bCs/>
                <w:sz w:val="36"/>
              </w:rPr>
              <w:t xml:space="preserve"> G14</w:t>
            </w:r>
            <w:r w:rsidRPr="002B7066">
              <w:rPr>
                <w:sz w:val="36"/>
              </w:rPr>
              <w:t xml:space="preserve"> </w:t>
            </w:r>
            <w:r w:rsidRPr="002B7066">
              <w:rPr>
                <w:rFonts w:ascii="Arial" w:hAnsi="Arial" w:cs="Arial"/>
                <w:sz w:val="20"/>
                <w:szCs w:val="15"/>
              </w:rPr>
              <w:br/>
            </w:r>
            <w:r w:rsidRPr="002B7066">
              <w:rPr>
                <w:rFonts w:ascii="Arial" w:hAnsi="Arial" w:cs="Arial"/>
                <w:b/>
                <w:sz w:val="20"/>
                <w:szCs w:val="15"/>
              </w:rPr>
              <w:t>Graffiti-Entferner</w:t>
            </w:r>
            <w:r w:rsidRPr="002B7066">
              <w:rPr>
                <w:sz w:val="36"/>
              </w:rPr>
              <w:t xml:space="preserve"> </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C16CC8" w:rsidRDefault="00C16CC8">
            <w:pPr>
              <w:rPr>
                <w:rFonts w:eastAsia="Times New Roman"/>
                <w:sz w:val="20"/>
                <w:szCs w:val="20"/>
              </w:rPr>
            </w:pPr>
          </w:p>
        </w:tc>
      </w:tr>
      <w:tr w:rsidR="00C16CC8" w:rsidTr="002B7066">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C16CC8" w:rsidRDefault="00C16CC8">
            <w:pPr>
              <w:rPr>
                <w:sz w:val="20"/>
                <w:szCs w:val="20"/>
              </w:rPr>
            </w:pPr>
          </w:p>
        </w:tc>
        <w:tc>
          <w:tcPr>
            <w:tcW w:w="1621" w:type="dxa"/>
            <w:tcBorders>
              <w:top w:val="outset" w:sz="6" w:space="0" w:color="EE0000"/>
              <w:left w:val="outset" w:sz="6" w:space="0" w:color="EE0000"/>
              <w:bottom w:val="outset" w:sz="6" w:space="0" w:color="EE0000"/>
              <w:right w:val="outset" w:sz="6" w:space="0" w:color="EE0000"/>
            </w:tcBorders>
            <w:shd w:val="clear" w:color="auto" w:fill="EE0000"/>
            <w:hideMark/>
          </w:tcPr>
          <w:p w:rsidR="00C16CC8" w:rsidRDefault="00AA72AD">
            <w:pPr>
              <w:rPr>
                <w:rFonts w:eastAsia="Times New Roman"/>
              </w:rPr>
            </w:pPr>
            <w:r>
              <w:rPr>
                <w:rFonts w:eastAsia="Times New Roman"/>
              </w:rPr>
              <w:t> </w:t>
            </w:r>
          </w:p>
        </w:tc>
        <w:tc>
          <w:tcPr>
            <w:tcW w:w="9155"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C16CC8" w:rsidRDefault="00AA72AD">
            <w:pPr>
              <w:pStyle w:val="StandardWeb"/>
            </w:pPr>
            <w:r>
              <w:rPr>
                <w:rFonts w:ascii="Arial" w:hAnsi="Arial" w:cs="Arial"/>
                <w:b/>
                <w:bCs/>
                <w:color w:val="FFFFFF"/>
                <w:sz w:val="20"/>
                <w:szCs w:val="20"/>
              </w:rPr>
              <w:t>G E F A H R E N   F Ü R   M E N S C H   U N D   U M W E L T</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C16CC8" w:rsidRDefault="00C16CC8">
            <w:pPr>
              <w:rPr>
                <w:rFonts w:eastAsia="Times New Roman"/>
                <w:sz w:val="20"/>
                <w:szCs w:val="20"/>
              </w:rPr>
            </w:pPr>
          </w:p>
        </w:tc>
      </w:tr>
      <w:tr w:rsidR="00C16CC8" w:rsidTr="002B7066">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C16CC8" w:rsidRDefault="00C16CC8">
            <w:pPr>
              <w:rPr>
                <w:sz w:val="20"/>
                <w:szCs w:val="20"/>
              </w:rPr>
            </w:pPr>
          </w:p>
        </w:tc>
        <w:tc>
          <w:tcPr>
            <w:tcW w:w="1621" w:type="dxa"/>
            <w:tcBorders>
              <w:top w:val="outset" w:sz="6" w:space="0" w:color="EE0000"/>
              <w:left w:val="outset" w:sz="6" w:space="0" w:color="EE0000"/>
              <w:bottom w:val="outset" w:sz="6" w:space="0" w:color="EE0000"/>
              <w:right w:val="outset" w:sz="6" w:space="0" w:color="EE0000"/>
            </w:tcBorders>
            <w:hideMark/>
          </w:tcPr>
          <w:p w:rsidR="00C16CC8" w:rsidRPr="002B7066" w:rsidRDefault="00AA72AD" w:rsidP="002B7066">
            <w:pPr>
              <w:jc w:val="center"/>
              <w:rPr>
                <w:rFonts w:eastAsia="Times New Roman"/>
              </w:rPr>
            </w:pPr>
            <w:r>
              <w:rPr>
                <w:rFonts w:eastAsia="Times New Roman"/>
                <w:noProof/>
              </w:rPr>
              <w:drawing>
                <wp:inline distT="0" distB="0" distL="0" distR="0">
                  <wp:extent cx="952500" cy="952500"/>
                  <wp:effectExtent l="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rFonts w:ascii="Arial" w:hAnsi="Arial" w:cs="Arial"/>
                <w:b/>
                <w:bCs/>
              </w:rPr>
              <w:t>Gefahr</w:t>
            </w:r>
          </w:p>
        </w:tc>
        <w:tc>
          <w:tcPr>
            <w:tcW w:w="9155" w:type="dxa"/>
            <w:gridSpan w:val="4"/>
            <w:tcBorders>
              <w:top w:val="outset" w:sz="6" w:space="0" w:color="EE0000"/>
              <w:left w:val="outset" w:sz="6" w:space="0" w:color="EE0000"/>
              <w:bottom w:val="outset" w:sz="6" w:space="0" w:color="EE0000"/>
              <w:right w:val="outset" w:sz="6" w:space="0" w:color="EE0000"/>
            </w:tcBorders>
            <w:hideMark/>
          </w:tcPr>
          <w:p w:rsidR="00C16CC8" w:rsidRDefault="00AA72AD">
            <w:pPr>
              <w:pStyle w:val="StandardWeb"/>
              <w:rPr>
                <w:rFonts w:ascii="Arial" w:hAnsi="Arial" w:cs="Arial"/>
                <w:sz w:val="15"/>
                <w:szCs w:val="15"/>
              </w:rPr>
            </w:pPr>
            <w:r>
              <w:rPr>
                <w:rFonts w:ascii="Arial" w:hAnsi="Arial" w:cs="Arial"/>
                <w:sz w:val="15"/>
                <w:szCs w:val="15"/>
              </w:rPr>
              <w:t>Verursacht schwere Verätzungen der Haut und schwere Augenschäden. (H314)</w:t>
            </w:r>
          </w:p>
          <w:p w:rsidR="00C16CC8" w:rsidRDefault="00AA72AD">
            <w:pPr>
              <w:pStyle w:val="StandardWeb"/>
              <w:rPr>
                <w:rFonts w:ascii="Arial" w:hAnsi="Arial" w:cs="Arial"/>
                <w:sz w:val="15"/>
                <w:szCs w:val="15"/>
              </w:rPr>
            </w:pPr>
            <w:r>
              <w:rPr>
                <w:rFonts w:ascii="Arial" w:hAnsi="Arial" w:cs="Arial"/>
                <w:sz w:val="15"/>
                <w:szCs w:val="15"/>
              </w:rPr>
              <w:t>Gefahr irreversibler Schäden am Auge durch Verätzungen! Gefahr des Erblindens durch Verätzungen am Auge!</w:t>
            </w:r>
          </w:p>
          <w:p w:rsidR="00C16CC8" w:rsidRDefault="00AA72AD">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Bei hohen Temperaturen können gefährliche Zersetzungsprodukte, wie z.B. Kohlendioxid, Kohlenmonoxid, Rauch, Stickoxide, entstehen.</w:t>
            </w:r>
          </w:p>
          <w:p w:rsidR="00C16CC8" w:rsidRDefault="00AA72AD">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C16CC8" w:rsidRDefault="00C16CC8">
            <w:pPr>
              <w:rPr>
                <w:rFonts w:eastAsia="Times New Roman"/>
                <w:sz w:val="20"/>
                <w:szCs w:val="20"/>
              </w:rPr>
            </w:pPr>
          </w:p>
        </w:tc>
      </w:tr>
      <w:tr w:rsidR="00C16CC8" w:rsidTr="002B7066">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C16CC8" w:rsidRDefault="00C16CC8">
            <w:pPr>
              <w:rPr>
                <w:sz w:val="20"/>
                <w:szCs w:val="20"/>
              </w:rPr>
            </w:pPr>
          </w:p>
        </w:tc>
        <w:tc>
          <w:tcPr>
            <w:tcW w:w="1621" w:type="dxa"/>
            <w:tcBorders>
              <w:top w:val="outset" w:sz="6" w:space="0" w:color="EE0000"/>
              <w:left w:val="outset" w:sz="6" w:space="0" w:color="EE0000"/>
              <w:bottom w:val="outset" w:sz="6" w:space="0" w:color="EE0000"/>
              <w:right w:val="outset" w:sz="6" w:space="0" w:color="EE0000"/>
            </w:tcBorders>
            <w:shd w:val="clear" w:color="auto" w:fill="EE0000"/>
            <w:hideMark/>
          </w:tcPr>
          <w:p w:rsidR="00C16CC8" w:rsidRDefault="00AA72AD">
            <w:pPr>
              <w:rPr>
                <w:rFonts w:eastAsia="Times New Roman"/>
              </w:rPr>
            </w:pPr>
            <w:r>
              <w:rPr>
                <w:rFonts w:eastAsia="Times New Roman"/>
              </w:rPr>
              <w:t> </w:t>
            </w:r>
          </w:p>
        </w:tc>
        <w:tc>
          <w:tcPr>
            <w:tcW w:w="9155"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C16CC8" w:rsidRDefault="00AA72AD">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C16CC8" w:rsidRDefault="00C16CC8">
            <w:pPr>
              <w:rPr>
                <w:rFonts w:eastAsia="Times New Roman"/>
                <w:sz w:val="20"/>
                <w:szCs w:val="20"/>
              </w:rPr>
            </w:pPr>
          </w:p>
        </w:tc>
      </w:tr>
      <w:tr w:rsidR="00C16CC8" w:rsidTr="002B7066">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C16CC8" w:rsidRDefault="00C16CC8">
            <w:pPr>
              <w:rPr>
                <w:sz w:val="20"/>
                <w:szCs w:val="20"/>
              </w:rPr>
            </w:pPr>
          </w:p>
        </w:tc>
        <w:tc>
          <w:tcPr>
            <w:tcW w:w="1621" w:type="dxa"/>
            <w:tcBorders>
              <w:top w:val="outset" w:sz="6" w:space="0" w:color="EE0000"/>
              <w:left w:val="outset" w:sz="6" w:space="0" w:color="EE0000"/>
              <w:bottom w:val="outset" w:sz="6" w:space="0" w:color="EE0000"/>
              <w:right w:val="outset" w:sz="6" w:space="0" w:color="EE0000"/>
            </w:tcBorders>
            <w:hideMark/>
          </w:tcPr>
          <w:p w:rsidR="00C16CC8" w:rsidRDefault="00AA72AD">
            <w:pPr>
              <w:jc w:val="center"/>
              <w:rPr>
                <w:rFonts w:eastAsia="Times New Roman"/>
              </w:rPr>
            </w:pPr>
            <w:r>
              <w:rPr>
                <w:rFonts w:eastAsia="Times New Roman"/>
                <w:noProof/>
              </w:rPr>
              <w:drawing>
                <wp:inline distT="0" distB="0" distL="0" distR="0">
                  <wp:extent cx="714375" cy="714375"/>
                  <wp:effectExtent l="0" t="0" r="9525" b="9525"/>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Pr>
                <w:rFonts w:eastAsia="Times New Roman"/>
              </w:rPr>
              <w:br/>
            </w:r>
            <w:r>
              <w:rPr>
                <w:rFonts w:eastAsia="Times New Roman"/>
                <w:noProof/>
              </w:rPr>
              <w:drawing>
                <wp:inline distT="0" distB="0" distL="0" distR="0">
                  <wp:extent cx="714375" cy="723900"/>
                  <wp:effectExtent l="0" t="0" r="9525" b="0"/>
                  <wp:docPr id="3" name="Bild 3" descr="https://ssl.gischem.de/images/symbole/atemschut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atemschutz.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r>
              <w:rPr>
                <w:rFonts w:eastAsia="Times New Roman"/>
              </w:rPr>
              <w:br/>
            </w:r>
            <w:r>
              <w:rPr>
                <w:rFonts w:eastAsia="Times New Roman"/>
                <w:noProof/>
              </w:rPr>
              <w:drawing>
                <wp:inline distT="0" distB="0" distL="0" distR="0">
                  <wp:extent cx="714375" cy="714375"/>
                  <wp:effectExtent l="0" t="0" r="9525" b="9525"/>
                  <wp:docPr id="4" name="Bild 4"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handschuhe.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9155" w:type="dxa"/>
            <w:gridSpan w:val="4"/>
            <w:tcBorders>
              <w:top w:val="outset" w:sz="6" w:space="0" w:color="EE0000"/>
              <w:left w:val="outset" w:sz="6" w:space="0" w:color="EE0000"/>
              <w:bottom w:val="outset" w:sz="6" w:space="0" w:color="EE0000"/>
              <w:right w:val="outset" w:sz="6" w:space="0" w:color="EE0000"/>
            </w:tcBorders>
            <w:hideMark/>
          </w:tcPr>
          <w:p w:rsidR="00C16CC8" w:rsidRPr="008E7CB0" w:rsidRDefault="00AA72AD" w:rsidP="008E7CB0">
            <w:pPr>
              <w:pStyle w:val="StandardWeb"/>
              <w:rPr>
                <w:rFonts w:ascii="Arial" w:hAnsi="Arial" w:cs="Arial"/>
                <w:sz w:val="18"/>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Beim Auflösen oder Verdünnen immer zuerst das Wasser und dann das Produkt zugeben. Temperatur kontrollieren!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t xml:space="preserve">Behälter dicht geschlossen an einem gut gelüfteten Ort lagern. </w:t>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sidRPr="009A33CD">
              <w:rPr>
                <w:rStyle w:val="Fett"/>
                <w:rFonts w:ascii="Arial" w:hAnsi="Arial" w:cs="Arial"/>
                <w:sz w:val="18"/>
                <w:szCs w:val="15"/>
              </w:rPr>
              <w:t xml:space="preserve">Augenschutz: </w:t>
            </w:r>
            <w:r w:rsidRPr="009A33CD">
              <w:rPr>
                <w:rFonts w:ascii="Arial" w:hAnsi="Arial" w:cs="Arial"/>
                <w:sz w:val="18"/>
                <w:szCs w:val="15"/>
              </w:rPr>
              <w:t>Korbbrille</w:t>
            </w:r>
            <w:proofErr w:type="gramStart"/>
            <w:r w:rsidRPr="009A33CD">
              <w:rPr>
                <w:rFonts w:ascii="Arial" w:hAnsi="Arial" w:cs="Arial"/>
                <w:sz w:val="18"/>
                <w:szCs w:val="15"/>
              </w:rPr>
              <w:t>!</w:t>
            </w:r>
            <w:r w:rsidR="008E7CB0">
              <w:rPr>
                <w:rFonts w:ascii="Arial" w:hAnsi="Arial" w:cs="Arial"/>
                <w:sz w:val="18"/>
                <w:szCs w:val="15"/>
              </w:rPr>
              <w:t xml:space="preserve">  </w:t>
            </w:r>
            <w:proofErr w:type="gramEnd"/>
            <w:r w:rsidR="008E7CB0" w:rsidRPr="008E7CB0">
              <w:rPr>
                <w:rFonts w:ascii="Arial" w:hAnsi="Arial" w:cs="Arial"/>
                <w:b/>
                <w:sz w:val="18"/>
                <w:szCs w:val="15"/>
              </w:rPr>
              <w:t>Empfehlung: Gesichtsschutz!</w:t>
            </w:r>
            <w:r>
              <w:rPr>
                <w:rFonts w:ascii="Arial" w:hAnsi="Arial" w:cs="Arial"/>
                <w:sz w:val="15"/>
                <w:szCs w:val="15"/>
              </w:rPr>
              <w:br/>
            </w:r>
            <w:r>
              <w:rPr>
                <w:rStyle w:val="Fett"/>
                <w:rFonts w:ascii="Arial" w:hAnsi="Arial" w:cs="Arial"/>
                <w:sz w:val="15"/>
                <w:szCs w:val="15"/>
              </w:rPr>
              <w:t xml:space="preserve">Atemschutz: </w:t>
            </w:r>
            <w:r>
              <w:rPr>
                <w:rFonts w:ascii="Arial" w:hAnsi="Arial" w:cs="Arial"/>
                <w:sz w:val="15"/>
                <w:szCs w:val="15"/>
              </w:rPr>
              <w:t>Bei sachgemäßer Verwendung und unter normalen Bedingungen ist ein Atemschutz nicht erforderlich. Geeignetes Atemschutzgerät: Kombinationsfiltergerät (EN 14387) Filtertyp: AP-2/3. Die Atemschutzfilterklasse ist unbedingt der maximalen Schadstoffkonzentration (Gas/ Dampf/ Aerosol/ Partikel) anzupassen, die beim Umgang mit dem Produkt entstehen kann.</w:t>
            </w:r>
            <w:r>
              <w:rPr>
                <w:rFonts w:ascii="Arial" w:hAnsi="Arial" w:cs="Arial"/>
                <w:sz w:val="15"/>
                <w:szCs w:val="15"/>
              </w:rPr>
              <w:br/>
            </w:r>
            <w:r w:rsidRPr="009A33CD">
              <w:rPr>
                <w:rStyle w:val="Fett"/>
                <w:rFonts w:ascii="Arial" w:hAnsi="Arial" w:cs="Arial"/>
                <w:sz w:val="18"/>
                <w:szCs w:val="15"/>
              </w:rPr>
              <w:t>Handschutz:</w:t>
            </w:r>
            <w:r>
              <w:rPr>
                <w:rStyle w:val="Fett"/>
                <w:rFonts w:ascii="Arial" w:hAnsi="Arial" w:cs="Arial"/>
                <w:sz w:val="15"/>
                <w:szCs w:val="15"/>
              </w:rPr>
              <w:t xml:space="preserve"> </w:t>
            </w:r>
            <w:r>
              <w:rPr>
                <w:rFonts w:ascii="Arial" w:hAnsi="Arial" w:cs="Arial"/>
                <w:sz w:val="15"/>
                <w:szCs w:val="15"/>
              </w:rPr>
              <w:t xml:space="preserve">Stulpenhandschuhe aus Gummi. DIN EN 374 </w:t>
            </w:r>
            <w:bookmarkStart w:id="0" w:name="_GoBack"/>
            <w:bookmarkEnd w:id="0"/>
            <w:r>
              <w:rPr>
                <w:rFonts w:ascii="Arial" w:hAnsi="Arial" w:cs="Arial"/>
                <w:sz w:val="15"/>
                <w:szCs w:val="15"/>
              </w:rPr>
              <w:br/>
            </w:r>
            <w:proofErr w:type="spellStart"/>
            <w:r>
              <w:rPr>
                <w:rFonts w:ascii="Arial" w:hAnsi="Arial" w:cs="Arial"/>
                <w:sz w:val="15"/>
                <w:szCs w:val="15"/>
              </w:rPr>
              <w:t>GeeignetesMaterial</w:t>
            </w:r>
            <w:proofErr w:type="spellEnd"/>
            <w:r>
              <w:rPr>
                <w:rFonts w:ascii="Arial" w:hAnsi="Arial" w:cs="Arial"/>
                <w:sz w:val="15"/>
                <w:szCs w:val="15"/>
              </w:rPr>
              <w:t xml:space="preserve">: </w:t>
            </w:r>
            <w:r>
              <w:rPr>
                <w:rFonts w:ascii="Arial" w:hAnsi="Arial" w:cs="Arial"/>
                <w:sz w:val="15"/>
                <w:szCs w:val="15"/>
              </w:rPr>
              <w:br/>
              <w:t xml:space="preserve">Butylkautschuk. (0,5 mm) (Durchbruchszeit: &gt;= 8h) </w:t>
            </w:r>
            <w:r>
              <w:rPr>
                <w:rFonts w:ascii="Arial" w:hAnsi="Arial" w:cs="Arial"/>
                <w:sz w:val="15"/>
                <w:szCs w:val="15"/>
              </w:rPr>
              <w:br/>
              <w:t xml:space="preserve">FKM (Fluorkautschuk). (0,4 mm) (Durchbruchszeit: &gt;= 8h) </w:t>
            </w:r>
            <w:r>
              <w:rPr>
                <w:rFonts w:ascii="Arial" w:hAnsi="Arial" w:cs="Arial"/>
                <w:sz w:val="15"/>
                <w:szCs w:val="15"/>
              </w:rPr>
              <w:br/>
              <w:t>CR (</w:t>
            </w:r>
            <w:proofErr w:type="spellStart"/>
            <w:r>
              <w:rPr>
                <w:rFonts w:ascii="Arial" w:hAnsi="Arial" w:cs="Arial"/>
                <w:sz w:val="15"/>
                <w:szCs w:val="15"/>
              </w:rPr>
              <w:t>Polychloropren</w:t>
            </w:r>
            <w:proofErr w:type="spellEnd"/>
            <w:r>
              <w:rPr>
                <w:rFonts w:ascii="Arial" w:hAnsi="Arial" w:cs="Arial"/>
                <w:sz w:val="15"/>
                <w:szCs w:val="15"/>
              </w:rPr>
              <w:t xml:space="preserve">, </w:t>
            </w:r>
            <w:proofErr w:type="spellStart"/>
            <w:r>
              <w:rPr>
                <w:rFonts w:ascii="Arial" w:hAnsi="Arial" w:cs="Arial"/>
                <w:sz w:val="15"/>
                <w:szCs w:val="15"/>
              </w:rPr>
              <w:t>Chloroprenkautschuk</w:t>
            </w:r>
            <w:proofErr w:type="spellEnd"/>
            <w:r>
              <w:rPr>
                <w:rFonts w:ascii="Arial" w:hAnsi="Arial" w:cs="Arial"/>
                <w:sz w:val="15"/>
                <w:szCs w:val="15"/>
              </w:rPr>
              <w:t xml:space="preserve">). (0,5 mm) (Durchbruchszeit: &gt;= 2h) </w:t>
            </w:r>
            <w:r>
              <w:rPr>
                <w:rFonts w:ascii="Arial" w:hAnsi="Arial" w:cs="Arial"/>
                <w:sz w:val="15"/>
                <w:szCs w:val="15"/>
              </w:rPr>
              <w:br/>
              <w:t xml:space="preserve">Vor Gebrauch auf Dichtheit / Undurchlässigkeit überprüfen. </w:t>
            </w:r>
            <w:r>
              <w:rPr>
                <w:rFonts w:ascii="Arial" w:hAnsi="Arial" w:cs="Arial"/>
                <w:sz w:val="15"/>
                <w:szCs w:val="15"/>
              </w:rPr>
              <w:br/>
              <w:t xml:space="preserve">Bei beabsichtigter Wiederverwendung Handschuhe vor dem Ausziehen reinigen und gut durchlüftet aufbewahren. </w:t>
            </w:r>
            <w:r>
              <w:rPr>
                <w:rFonts w:ascii="Arial" w:hAnsi="Arial" w:cs="Arial"/>
                <w:sz w:val="15"/>
                <w:szCs w:val="15"/>
              </w:rPr>
              <w:br/>
              <w:t>Es wird empfohlen, die Chemikalienbeständigkeit der oben genannten Schutzhandschuhe für spezielle Anwendungen mit dem Handschuhhersteller abzuklären.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Beim Verdünnen oder Abfüllen: Schutzschürze tragen!</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C16CC8" w:rsidRDefault="00C16CC8">
            <w:pPr>
              <w:rPr>
                <w:rFonts w:eastAsia="Times New Roman"/>
                <w:sz w:val="20"/>
                <w:szCs w:val="20"/>
              </w:rPr>
            </w:pPr>
          </w:p>
        </w:tc>
      </w:tr>
      <w:tr w:rsidR="00C16CC8" w:rsidTr="002B7066">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C16CC8" w:rsidRDefault="00C16CC8">
            <w:pPr>
              <w:rPr>
                <w:sz w:val="20"/>
                <w:szCs w:val="20"/>
              </w:rPr>
            </w:pPr>
          </w:p>
        </w:tc>
        <w:tc>
          <w:tcPr>
            <w:tcW w:w="1621" w:type="dxa"/>
            <w:tcBorders>
              <w:top w:val="outset" w:sz="6" w:space="0" w:color="EE0000"/>
              <w:left w:val="outset" w:sz="6" w:space="0" w:color="EE0000"/>
              <w:bottom w:val="outset" w:sz="6" w:space="0" w:color="EE0000"/>
              <w:right w:val="outset" w:sz="6" w:space="0" w:color="EE0000"/>
            </w:tcBorders>
            <w:shd w:val="clear" w:color="auto" w:fill="EE0000"/>
            <w:hideMark/>
          </w:tcPr>
          <w:p w:rsidR="00C16CC8" w:rsidRDefault="00AA72AD">
            <w:pPr>
              <w:rPr>
                <w:rFonts w:eastAsia="Times New Roman"/>
              </w:rPr>
            </w:pPr>
            <w:r>
              <w:rPr>
                <w:rFonts w:eastAsia="Times New Roman"/>
              </w:rPr>
              <w:t> </w:t>
            </w:r>
          </w:p>
        </w:tc>
        <w:tc>
          <w:tcPr>
            <w:tcW w:w="4270"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C16CC8" w:rsidRDefault="00AA72AD">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4885" w:type="dxa"/>
            <w:gridSpan w:val="2"/>
            <w:tcBorders>
              <w:top w:val="outset" w:sz="6" w:space="0" w:color="EE0000"/>
              <w:left w:val="outset" w:sz="6" w:space="0" w:color="EE0000"/>
              <w:bottom w:val="outset" w:sz="6" w:space="0" w:color="EE0000"/>
              <w:right w:val="outset" w:sz="6" w:space="0" w:color="EE0000"/>
            </w:tcBorders>
            <w:hideMark/>
          </w:tcPr>
          <w:p w:rsidR="00C16CC8" w:rsidRDefault="00AA72AD">
            <w:pPr>
              <w:rPr>
                <w:rFonts w:eastAsia="Times New Roman"/>
              </w:rPr>
            </w:pPr>
            <w:r>
              <w:rPr>
                <w:rFonts w:ascii="Arial" w:eastAsia="Times New Roman" w:hAnsi="Arial" w:cs="Arial"/>
                <w:b/>
                <w:bCs/>
              </w:rPr>
              <w:t xml:space="preserve">Feuerwehr </w:t>
            </w:r>
            <w:r w:rsidR="002B7066">
              <w:rPr>
                <w:rFonts w:ascii="Arial" w:eastAsia="Times New Roman" w:hAnsi="Arial" w:cs="Arial"/>
                <w:b/>
                <w:bCs/>
              </w:rPr>
              <w:t>112</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C16CC8" w:rsidRDefault="00C16CC8">
            <w:pPr>
              <w:rPr>
                <w:rFonts w:eastAsia="Times New Roman"/>
                <w:sz w:val="20"/>
                <w:szCs w:val="20"/>
              </w:rPr>
            </w:pPr>
          </w:p>
        </w:tc>
      </w:tr>
      <w:tr w:rsidR="00C16CC8" w:rsidTr="002B7066">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C16CC8" w:rsidRDefault="00C16CC8">
            <w:pPr>
              <w:rPr>
                <w:sz w:val="20"/>
                <w:szCs w:val="20"/>
              </w:rPr>
            </w:pPr>
          </w:p>
        </w:tc>
        <w:tc>
          <w:tcPr>
            <w:tcW w:w="1621" w:type="dxa"/>
            <w:tcBorders>
              <w:top w:val="outset" w:sz="6" w:space="0" w:color="EE0000"/>
              <w:left w:val="outset" w:sz="6" w:space="0" w:color="EE0000"/>
              <w:bottom w:val="outset" w:sz="6" w:space="0" w:color="EE0000"/>
              <w:right w:val="outset" w:sz="6" w:space="0" w:color="EE0000"/>
            </w:tcBorders>
            <w:hideMark/>
          </w:tcPr>
          <w:p w:rsidR="00C16CC8" w:rsidRDefault="00AA72AD">
            <w:pPr>
              <w:rPr>
                <w:rFonts w:eastAsia="Times New Roman"/>
              </w:rPr>
            </w:pPr>
            <w:r>
              <w:rPr>
                <w:rFonts w:eastAsia="Times New Roman"/>
              </w:rPr>
              <w:t> </w:t>
            </w:r>
          </w:p>
        </w:tc>
        <w:tc>
          <w:tcPr>
            <w:tcW w:w="9155" w:type="dxa"/>
            <w:gridSpan w:val="4"/>
            <w:tcBorders>
              <w:top w:val="outset" w:sz="6" w:space="0" w:color="EE0000"/>
              <w:left w:val="outset" w:sz="6" w:space="0" w:color="EE0000"/>
              <w:bottom w:val="outset" w:sz="6" w:space="0" w:color="EE0000"/>
              <w:right w:val="outset" w:sz="6" w:space="0" w:color="EE0000"/>
            </w:tcBorders>
            <w:hideMark/>
          </w:tcPr>
          <w:p w:rsidR="00C16CC8" w:rsidRDefault="00AA72AD" w:rsidP="002B7066">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Mit saugfähigem unbrennbaren Material (z.B. Kieselgur, Sand) aufnehmen und entsorgen! </w:t>
            </w:r>
            <w:r>
              <w:rPr>
                <w:rFonts w:ascii="Arial" w:hAnsi="Arial" w:cs="Arial"/>
                <w:sz w:val="15"/>
                <w:szCs w:val="15"/>
              </w:rPr>
              <w:br/>
              <w:t xml:space="preserve">Produkt brennt unter normalen Umständen nicht. Im Brandfall Löschmaßnahmen auf Umgebung abstimmen. Bei Brand in der Umgebung Behälter mit Sprühwasser kühlen. </w:t>
            </w:r>
            <w:proofErr w:type="spellStart"/>
            <w:r>
              <w:rPr>
                <w:rFonts w:ascii="Arial" w:hAnsi="Arial" w:cs="Arial"/>
                <w:sz w:val="15"/>
                <w:szCs w:val="15"/>
              </w:rPr>
              <w:t>Berst</w:t>
            </w:r>
            <w:proofErr w:type="spellEnd"/>
            <w:r>
              <w:rPr>
                <w:rFonts w:ascii="Arial" w:hAnsi="Arial" w:cs="Arial"/>
                <w:sz w:val="15"/>
                <w:szCs w:val="15"/>
              </w:rPr>
              <w:t>- und Explosionsgefahr bei starker Erwärmung! Bei Brand entstehen gefährliche Dämpfe. Alarm-, Flucht- und Rettungspläne beachten. Feuerwehr alarmieren. Das Eindringen in Boden, Gewässer und Kanalisation muss verhindert werden.</w:t>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C16CC8" w:rsidRDefault="00C16CC8">
            <w:pPr>
              <w:rPr>
                <w:rFonts w:eastAsia="Times New Roman"/>
                <w:sz w:val="20"/>
                <w:szCs w:val="20"/>
              </w:rPr>
            </w:pPr>
          </w:p>
        </w:tc>
      </w:tr>
      <w:tr w:rsidR="00C16CC8" w:rsidTr="002B7066">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C16CC8" w:rsidRDefault="00C16CC8">
            <w:pPr>
              <w:rPr>
                <w:sz w:val="20"/>
                <w:szCs w:val="20"/>
              </w:rPr>
            </w:pPr>
          </w:p>
        </w:tc>
        <w:tc>
          <w:tcPr>
            <w:tcW w:w="1621" w:type="dxa"/>
            <w:tcBorders>
              <w:top w:val="outset" w:sz="6" w:space="0" w:color="EE0000"/>
              <w:left w:val="outset" w:sz="6" w:space="0" w:color="EE0000"/>
              <w:bottom w:val="outset" w:sz="6" w:space="0" w:color="EE0000"/>
              <w:right w:val="outset" w:sz="6" w:space="0" w:color="EE0000"/>
            </w:tcBorders>
            <w:shd w:val="clear" w:color="auto" w:fill="EE0000"/>
            <w:hideMark/>
          </w:tcPr>
          <w:p w:rsidR="00C16CC8" w:rsidRDefault="00AA72AD">
            <w:pPr>
              <w:rPr>
                <w:rFonts w:eastAsia="Times New Roman"/>
              </w:rPr>
            </w:pPr>
            <w:r>
              <w:rPr>
                <w:rFonts w:eastAsia="Times New Roman"/>
              </w:rPr>
              <w:t> </w:t>
            </w:r>
          </w:p>
        </w:tc>
        <w:tc>
          <w:tcPr>
            <w:tcW w:w="4270"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C16CC8" w:rsidRDefault="00AA72AD">
            <w:pPr>
              <w:pStyle w:val="StandardWeb"/>
            </w:pPr>
            <w:r>
              <w:rPr>
                <w:rFonts w:ascii="Arial" w:hAnsi="Arial" w:cs="Arial"/>
                <w:b/>
                <w:bCs/>
                <w:color w:val="FFFFFF"/>
                <w:sz w:val="20"/>
                <w:szCs w:val="20"/>
              </w:rPr>
              <w:t>E R S T E   H I L F E</w:t>
            </w:r>
          </w:p>
        </w:tc>
        <w:tc>
          <w:tcPr>
            <w:tcW w:w="4885" w:type="dxa"/>
            <w:gridSpan w:val="2"/>
            <w:tcBorders>
              <w:top w:val="outset" w:sz="6" w:space="0" w:color="EE0000"/>
              <w:left w:val="outset" w:sz="6" w:space="0" w:color="EE0000"/>
              <w:bottom w:val="outset" w:sz="6" w:space="0" w:color="EE0000"/>
              <w:right w:val="outset" w:sz="6" w:space="0" w:color="EE0000"/>
            </w:tcBorders>
            <w:hideMark/>
          </w:tcPr>
          <w:p w:rsidR="00C16CC8" w:rsidRDefault="00AA72AD">
            <w:pPr>
              <w:rPr>
                <w:rFonts w:eastAsia="Times New Roman"/>
              </w:rPr>
            </w:pPr>
            <w:r>
              <w:rPr>
                <w:rFonts w:ascii="Arial" w:eastAsia="Times New Roman" w:hAnsi="Arial" w:cs="Arial"/>
                <w:b/>
                <w:bCs/>
              </w:rPr>
              <w:t xml:space="preserve">Notruf </w:t>
            </w:r>
            <w:r w:rsidR="002B7066">
              <w:rPr>
                <w:rFonts w:ascii="Arial" w:eastAsia="Times New Roman" w:hAnsi="Arial" w:cs="Arial"/>
                <w:b/>
                <w:bCs/>
              </w:rPr>
              <w:t xml:space="preserve"> 112</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C16CC8" w:rsidRDefault="00C16CC8">
            <w:pPr>
              <w:rPr>
                <w:rFonts w:eastAsia="Times New Roman"/>
                <w:sz w:val="20"/>
                <w:szCs w:val="20"/>
              </w:rPr>
            </w:pPr>
          </w:p>
        </w:tc>
      </w:tr>
      <w:tr w:rsidR="00C16CC8" w:rsidTr="002B7066">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C16CC8" w:rsidRDefault="00C16CC8">
            <w:pPr>
              <w:rPr>
                <w:sz w:val="20"/>
                <w:szCs w:val="20"/>
              </w:rPr>
            </w:pPr>
          </w:p>
        </w:tc>
        <w:tc>
          <w:tcPr>
            <w:tcW w:w="1621" w:type="dxa"/>
            <w:tcBorders>
              <w:top w:val="outset" w:sz="6" w:space="0" w:color="EE0000"/>
              <w:left w:val="outset" w:sz="6" w:space="0" w:color="EE0000"/>
              <w:bottom w:val="outset" w:sz="6" w:space="0" w:color="EE0000"/>
              <w:right w:val="outset" w:sz="6" w:space="0" w:color="EE0000"/>
            </w:tcBorders>
            <w:hideMark/>
          </w:tcPr>
          <w:p w:rsidR="00C16CC8" w:rsidRDefault="00AA72AD">
            <w:pPr>
              <w:jc w:val="center"/>
              <w:rPr>
                <w:rFonts w:eastAsia="Times New Roman"/>
              </w:rPr>
            </w:pPr>
            <w:r>
              <w:rPr>
                <w:rFonts w:eastAsia="Times New Roman"/>
                <w:noProof/>
              </w:rPr>
              <w:drawing>
                <wp:inline distT="0" distB="0" distL="0" distR="0">
                  <wp:extent cx="714375" cy="714375"/>
                  <wp:effectExtent l="0" t="0" r="9525" b="9525"/>
                  <wp:docPr id="5" name="Bild 5"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erste_hilfe.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9155" w:type="dxa"/>
            <w:gridSpan w:val="4"/>
            <w:tcBorders>
              <w:top w:val="outset" w:sz="6" w:space="0" w:color="EE0000"/>
              <w:left w:val="outset" w:sz="6" w:space="0" w:color="EE0000"/>
              <w:bottom w:val="outset" w:sz="6" w:space="0" w:color="EE0000"/>
              <w:right w:val="outset" w:sz="6" w:space="0" w:color="EE0000"/>
            </w:tcBorders>
            <w:hideMark/>
          </w:tcPr>
          <w:p w:rsidR="00C16CC8" w:rsidRDefault="00AA72AD" w:rsidP="002B7066">
            <w:pPr>
              <w:pStyle w:val="StandardWeb"/>
              <w:rPr>
                <w:rFonts w:ascii="Arial" w:hAnsi="Arial" w:cs="Arial"/>
                <w:sz w:val="15"/>
                <w:szCs w:val="15"/>
              </w:rPr>
            </w:pPr>
            <w:r>
              <w:rPr>
                <w:rStyle w:val="Fett"/>
                <w:rFonts w:ascii="Arial" w:hAnsi="Arial" w:cs="Arial"/>
                <w:sz w:val="15"/>
                <w:szCs w:val="15"/>
              </w:rPr>
              <w:t>Bei jeder Erste-Hilfe-</w:t>
            </w:r>
            <w:proofErr w:type="gramStart"/>
            <w:r>
              <w:rPr>
                <w:rStyle w:val="Fett"/>
                <w:rFonts w:ascii="Arial" w:hAnsi="Arial" w:cs="Arial"/>
                <w:sz w:val="15"/>
                <w:szCs w:val="15"/>
              </w:rPr>
              <w:t>Maßnahme :</w:t>
            </w:r>
            <w:proofErr w:type="gramEnd"/>
            <w:r>
              <w:rPr>
                <w:rStyle w:val="Fett"/>
                <w:rFonts w:ascii="Arial" w:hAnsi="Arial" w:cs="Arial"/>
                <w:sz w:val="15"/>
                <w:szCs w:val="15"/>
              </w:rPr>
              <w:t xml:space="preserve">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C16CC8" w:rsidRDefault="00C16CC8">
            <w:pPr>
              <w:rPr>
                <w:rFonts w:eastAsia="Times New Roman"/>
                <w:sz w:val="20"/>
                <w:szCs w:val="20"/>
              </w:rPr>
            </w:pPr>
          </w:p>
        </w:tc>
      </w:tr>
      <w:tr w:rsidR="00C16CC8" w:rsidTr="002B7066">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C16CC8" w:rsidRDefault="00C16CC8">
            <w:pPr>
              <w:rPr>
                <w:sz w:val="20"/>
                <w:szCs w:val="20"/>
              </w:rPr>
            </w:pPr>
          </w:p>
        </w:tc>
        <w:tc>
          <w:tcPr>
            <w:tcW w:w="1621" w:type="dxa"/>
            <w:tcBorders>
              <w:top w:val="outset" w:sz="6" w:space="0" w:color="EE0000"/>
              <w:left w:val="outset" w:sz="6" w:space="0" w:color="EE0000"/>
              <w:bottom w:val="outset" w:sz="6" w:space="0" w:color="EE0000"/>
              <w:right w:val="outset" w:sz="6" w:space="0" w:color="EE0000"/>
            </w:tcBorders>
            <w:shd w:val="clear" w:color="auto" w:fill="EE0000"/>
            <w:hideMark/>
          </w:tcPr>
          <w:p w:rsidR="00C16CC8" w:rsidRDefault="00AA72AD">
            <w:pPr>
              <w:rPr>
                <w:rFonts w:eastAsia="Times New Roman"/>
              </w:rPr>
            </w:pPr>
            <w:r>
              <w:rPr>
                <w:rFonts w:eastAsia="Times New Roman"/>
              </w:rPr>
              <w:t> </w:t>
            </w:r>
          </w:p>
        </w:tc>
        <w:tc>
          <w:tcPr>
            <w:tcW w:w="9155"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C16CC8" w:rsidRDefault="00AA72AD">
            <w:pPr>
              <w:pStyle w:val="StandardWeb"/>
            </w:pPr>
            <w:r>
              <w:rPr>
                <w:rFonts w:ascii="Arial" w:hAnsi="Arial" w:cs="Arial"/>
                <w:b/>
                <w:bCs/>
                <w:color w:val="FFFFFF"/>
                <w:sz w:val="20"/>
                <w:szCs w:val="20"/>
              </w:rPr>
              <w:t xml:space="preserve">S A C H G E R E C H T E   </w:t>
            </w:r>
            <w:proofErr w:type="spellStart"/>
            <w:r>
              <w:rPr>
                <w:rFonts w:ascii="Arial" w:hAnsi="Arial" w:cs="Arial"/>
                <w:b/>
                <w:bCs/>
                <w:color w:val="FFFFFF"/>
                <w:sz w:val="20"/>
                <w:szCs w:val="20"/>
              </w:rPr>
              <w:t>E</w:t>
            </w:r>
            <w:proofErr w:type="spellEnd"/>
            <w:r>
              <w:rPr>
                <w:rFonts w:ascii="Arial" w:hAnsi="Arial" w:cs="Arial"/>
                <w:b/>
                <w:bCs/>
                <w:color w:val="FFFFFF"/>
                <w:sz w:val="20"/>
                <w:szCs w:val="20"/>
              </w:rPr>
              <w:t xml:space="preserve"> N T S O R G U N G</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C16CC8" w:rsidRDefault="00C16CC8">
            <w:pPr>
              <w:rPr>
                <w:rFonts w:eastAsia="Times New Roman"/>
                <w:sz w:val="20"/>
                <w:szCs w:val="20"/>
              </w:rPr>
            </w:pPr>
          </w:p>
        </w:tc>
      </w:tr>
      <w:tr w:rsidR="00C16CC8" w:rsidTr="002B7066">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C16CC8" w:rsidRDefault="00C16CC8">
            <w:pPr>
              <w:rPr>
                <w:sz w:val="20"/>
                <w:szCs w:val="20"/>
              </w:rPr>
            </w:pPr>
          </w:p>
        </w:tc>
        <w:tc>
          <w:tcPr>
            <w:tcW w:w="1621" w:type="dxa"/>
            <w:tcBorders>
              <w:top w:val="outset" w:sz="6" w:space="0" w:color="EE0000"/>
              <w:left w:val="outset" w:sz="6" w:space="0" w:color="EE0000"/>
              <w:bottom w:val="outset" w:sz="6" w:space="0" w:color="EE0000"/>
              <w:right w:val="outset" w:sz="6" w:space="0" w:color="EE0000"/>
            </w:tcBorders>
            <w:hideMark/>
          </w:tcPr>
          <w:p w:rsidR="00C16CC8" w:rsidRDefault="00AA72AD">
            <w:pPr>
              <w:rPr>
                <w:rFonts w:eastAsia="Times New Roman"/>
              </w:rPr>
            </w:pPr>
            <w:r>
              <w:rPr>
                <w:rFonts w:eastAsia="Times New Roman"/>
              </w:rPr>
              <w:t> </w:t>
            </w:r>
          </w:p>
        </w:tc>
        <w:tc>
          <w:tcPr>
            <w:tcW w:w="9155" w:type="dxa"/>
            <w:gridSpan w:val="4"/>
            <w:tcBorders>
              <w:top w:val="outset" w:sz="6" w:space="0" w:color="EE0000"/>
              <w:left w:val="outset" w:sz="6" w:space="0" w:color="EE0000"/>
              <w:bottom w:val="outset" w:sz="6" w:space="0" w:color="EE0000"/>
              <w:right w:val="outset" w:sz="6" w:space="0" w:color="EE0000"/>
            </w:tcBorders>
            <w:hideMark/>
          </w:tcPr>
          <w:p w:rsidR="00C16CC8" w:rsidRDefault="00AA72AD">
            <w:pPr>
              <w:pStyle w:val="StandardWeb"/>
              <w:rPr>
                <w:rFonts w:ascii="Arial" w:hAnsi="Arial" w:cs="Arial"/>
                <w:sz w:val="15"/>
                <w:szCs w:val="15"/>
              </w:rPr>
            </w:pPr>
            <w:r>
              <w:rPr>
                <w:rFonts w:ascii="Arial" w:hAnsi="Arial" w:cs="Arial"/>
                <w:sz w:val="15"/>
                <w:szCs w:val="15"/>
              </w:rPr>
              <w:t>Nicht in Ausguss oder Mülltonne schütten! Zunächst neutralisieren. Auf keinen Fall mit anderen Abfällen vermischen!</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C16CC8" w:rsidRDefault="00C16CC8">
            <w:pPr>
              <w:rPr>
                <w:rFonts w:eastAsia="Times New Roman"/>
                <w:sz w:val="20"/>
                <w:szCs w:val="20"/>
              </w:rPr>
            </w:pPr>
          </w:p>
        </w:tc>
      </w:tr>
      <w:tr w:rsidR="00C16CC8" w:rsidTr="002B7066">
        <w:trPr>
          <w:trHeight w:val="90"/>
        </w:trPr>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C16CC8" w:rsidRDefault="00C16CC8">
            <w:pPr>
              <w:rPr>
                <w:sz w:val="20"/>
                <w:szCs w:val="20"/>
              </w:rPr>
            </w:pPr>
          </w:p>
        </w:tc>
        <w:tc>
          <w:tcPr>
            <w:tcW w:w="10776"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C16CC8" w:rsidRDefault="00C16CC8">
            <w:pPr>
              <w:rPr>
                <w:rFonts w:ascii="Arial" w:hAnsi="Arial" w:cs="Arial"/>
                <w:sz w:val="15"/>
                <w:szCs w:val="15"/>
              </w:rPr>
            </w:pP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C16CC8" w:rsidRDefault="00C16CC8">
            <w:pPr>
              <w:rPr>
                <w:rFonts w:eastAsia="Times New Roman"/>
                <w:sz w:val="20"/>
                <w:szCs w:val="20"/>
              </w:rPr>
            </w:pPr>
          </w:p>
        </w:tc>
      </w:tr>
    </w:tbl>
    <w:p w:rsidR="00C16CC8" w:rsidRDefault="00C16CC8">
      <w:pPr>
        <w:rPr>
          <w:rFonts w:eastAsia="Times New Roman"/>
        </w:rPr>
      </w:pPr>
    </w:p>
    <w:sectPr w:rsidR="00C16CC8" w:rsidSect="002B7066">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2AD"/>
    <w:rsid w:val="002B7066"/>
    <w:rsid w:val="008E7CB0"/>
    <w:rsid w:val="009A33CD"/>
    <w:rsid w:val="00AA72AD"/>
    <w:rsid w:val="00C16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DB64EB-3044-4C4C-8E65-DD6845B7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pPr>
      <w:spacing w:before="100" w:beforeAutospacing="1" w:after="100" w:afterAutospacing="1"/>
    </w:p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ssl.gischem.de/images/symbole/handschuhe.gif" TargetMode="External"/><Relationship Id="rId3" Type="http://schemas.openxmlformats.org/officeDocument/2006/relationships/webSettings" Target="webSettings.xml"/><Relationship Id="rId7" Type="http://schemas.openxmlformats.org/officeDocument/2006/relationships/image" Target="https://ssl.gischem.de/images/symbole/atemschutz.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ssl.gischem.de/images/symbole/schutzbrille.gif" TargetMode="External"/><Relationship Id="rId11" Type="http://schemas.openxmlformats.org/officeDocument/2006/relationships/theme" Target="theme/theme1.xml"/><Relationship Id="rId5" Type="http://schemas.openxmlformats.org/officeDocument/2006/relationships/image" Target="https://ssl.gischem.de/images/ghs100/GHS05.jp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https://ssl.gischem.de/images/symbole/erste_hilfe.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4175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subject/>
  <dc:creator>ernst</dc:creator>
  <cp:keywords/>
  <dc:description/>
  <cp:lastModifiedBy>ernst</cp:lastModifiedBy>
  <cp:revision>5</cp:revision>
  <dcterms:created xsi:type="dcterms:W3CDTF">2015-10-18T16:13:00Z</dcterms:created>
  <dcterms:modified xsi:type="dcterms:W3CDTF">2015-10-20T16:00:00Z</dcterms:modified>
</cp:coreProperties>
</file>